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2DC7" w14:textId="55ED046D" w:rsidR="002A1B6E" w:rsidRPr="00E4550E" w:rsidRDefault="002A1B6E" w:rsidP="002A1B6E">
      <w:pPr>
        <w:jc w:val="center"/>
        <w:rPr>
          <w:rFonts w:ascii="Arial" w:eastAsia="Times New Roman" w:hAnsi="Arial" w:cs="Arial"/>
          <w:color w:val="0070C0"/>
          <w:lang w:eastAsia="en-GB"/>
        </w:rPr>
      </w:pPr>
      <w:r w:rsidRPr="00E4550E">
        <w:rPr>
          <w:rFonts w:ascii="Arial" w:eastAsia="Times New Roman" w:hAnsi="Arial" w:cs="Arial"/>
          <w:noProof/>
          <w:color w:val="0070C0"/>
          <w:lang w:eastAsia="en-GB"/>
        </w:rPr>
        <w:drawing>
          <wp:anchor distT="0" distB="0" distL="114300" distR="114300" simplePos="0" relativeHeight="251658240" behindDoc="0" locked="0" layoutInCell="1" allowOverlap="1" wp14:anchorId="087978CE" wp14:editId="65B4C859">
            <wp:simplePos x="0" y="0"/>
            <wp:positionH relativeFrom="column">
              <wp:posOffset>2570480</wp:posOffset>
            </wp:positionH>
            <wp:positionV relativeFrom="paragraph">
              <wp:posOffset>0</wp:posOffset>
            </wp:positionV>
            <wp:extent cx="1372972" cy="142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2972" cy="1422400"/>
                    </a:xfrm>
                    <a:prstGeom prst="rect">
                      <a:avLst/>
                    </a:prstGeom>
                  </pic:spPr>
                </pic:pic>
              </a:graphicData>
            </a:graphic>
            <wp14:sizeRelH relativeFrom="page">
              <wp14:pctWidth>0</wp14:pctWidth>
            </wp14:sizeRelH>
            <wp14:sizeRelV relativeFrom="page">
              <wp14:pctHeight>0</wp14:pctHeight>
            </wp14:sizeRelV>
          </wp:anchor>
        </w:drawing>
      </w:r>
    </w:p>
    <w:p w14:paraId="2620C668" w14:textId="77777777" w:rsidR="002A1B6E" w:rsidRPr="00E4550E" w:rsidRDefault="002A1B6E" w:rsidP="002A1B6E">
      <w:pPr>
        <w:jc w:val="both"/>
        <w:rPr>
          <w:rFonts w:ascii="Arial" w:eastAsia="Times New Roman" w:hAnsi="Arial" w:cs="Arial"/>
          <w:color w:val="0070C0"/>
          <w:lang w:eastAsia="en-GB"/>
        </w:rPr>
      </w:pPr>
    </w:p>
    <w:p w14:paraId="05AC132A" w14:textId="77777777" w:rsidR="002A1B6E" w:rsidRPr="00E4550E" w:rsidRDefault="002A1B6E" w:rsidP="002A1B6E">
      <w:pPr>
        <w:jc w:val="both"/>
        <w:rPr>
          <w:rFonts w:ascii="Arial" w:eastAsia="Times New Roman" w:hAnsi="Arial" w:cs="Arial"/>
          <w:color w:val="0070C0"/>
          <w:lang w:eastAsia="en-GB"/>
        </w:rPr>
      </w:pPr>
    </w:p>
    <w:p w14:paraId="70BF4E1E" w14:textId="77777777" w:rsidR="002A1B6E" w:rsidRPr="00E4550E" w:rsidRDefault="002A1B6E" w:rsidP="002A1B6E">
      <w:pPr>
        <w:jc w:val="both"/>
        <w:rPr>
          <w:rFonts w:ascii="Arial" w:eastAsia="Times New Roman" w:hAnsi="Arial" w:cs="Arial"/>
          <w:color w:val="0070C0"/>
          <w:lang w:eastAsia="en-GB"/>
        </w:rPr>
      </w:pPr>
    </w:p>
    <w:p w14:paraId="7911EA30" w14:textId="77777777" w:rsidR="002A1B6E" w:rsidRPr="00E4550E" w:rsidRDefault="002A1B6E" w:rsidP="002A1B6E">
      <w:pPr>
        <w:jc w:val="both"/>
        <w:rPr>
          <w:rFonts w:ascii="Arial" w:eastAsia="Times New Roman" w:hAnsi="Arial" w:cs="Arial"/>
          <w:color w:val="0070C0"/>
          <w:lang w:eastAsia="en-GB"/>
        </w:rPr>
      </w:pPr>
    </w:p>
    <w:p w14:paraId="509980A1" w14:textId="77777777" w:rsidR="002A1B6E" w:rsidRPr="00E4550E" w:rsidRDefault="002A1B6E" w:rsidP="002A1B6E">
      <w:pPr>
        <w:jc w:val="both"/>
        <w:rPr>
          <w:rFonts w:ascii="Arial" w:eastAsia="Times New Roman" w:hAnsi="Arial" w:cs="Arial"/>
          <w:color w:val="0070C0"/>
          <w:lang w:eastAsia="en-GB"/>
        </w:rPr>
      </w:pPr>
    </w:p>
    <w:p w14:paraId="13F9B40A" w14:textId="77777777" w:rsidR="002A1B6E" w:rsidRPr="00E4550E" w:rsidRDefault="002A1B6E" w:rsidP="002A1B6E">
      <w:pPr>
        <w:jc w:val="both"/>
        <w:rPr>
          <w:rFonts w:ascii="Arial" w:eastAsia="Times New Roman" w:hAnsi="Arial" w:cs="Arial"/>
          <w:color w:val="0070C0"/>
          <w:lang w:eastAsia="en-GB"/>
        </w:rPr>
      </w:pPr>
    </w:p>
    <w:p w14:paraId="6175AB0E" w14:textId="77777777" w:rsidR="002A1B6E" w:rsidRPr="00E4550E" w:rsidRDefault="002A1B6E" w:rsidP="002A1B6E">
      <w:pPr>
        <w:jc w:val="both"/>
        <w:rPr>
          <w:rFonts w:ascii="Arial" w:eastAsia="Times New Roman" w:hAnsi="Arial" w:cs="Arial"/>
          <w:color w:val="0070C0"/>
          <w:lang w:eastAsia="en-GB"/>
        </w:rPr>
      </w:pPr>
    </w:p>
    <w:p w14:paraId="245CDE0B" w14:textId="77777777" w:rsidR="002A1B6E" w:rsidRPr="00E4550E" w:rsidRDefault="002A1B6E" w:rsidP="002A1B6E">
      <w:pPr>
        <w:jc w:val="both"/>
        <w:rPr>
          <w:rFonts w:ascii="Arial" w:eastAsia="Times New Roman" w:hAnsi="Arial" w:cs="Arial"/>
          <w:color w:val="0070C0"/>
          <w:lang w:eastAsia="en-GB"/>
        </w:rPr>
      </w:pPr>
    </w:p>
    <w:p w14:paraId="40BEA2D7" w14:textId="77777777" w:rsidR="00FB6640" w:rsidRPr="00E4550E" w:rsidRDefault="00FB6640" w:rsidP="002A1B6E">
      <w:pPr>
        <w:jc w:val="both"/>
        <w:rPr>
          <w:rFonts w:ascii="Arial" w:eastAsia="Times New Roman" w:hAnsi="Arial" w:cs="Arial"/>
          <w:color w:val="0070C0"/>
          <w:lang w:eastAsia="en-GB"/>
        </w:rPr>
      </w:pPr>
    </w:p>
    <w:p w14:paraId="195DEA6A" w14:textId="6EFB7B85" w:rsidR="005A66EE" w:rsidRPr="005A66EE" w:rsidRDefault="005A66EE" w:rsidP="002A1B6E">
      <w:pPr>
        <w:jc w:val="both"/>
        <w:rPr>
          <w:rFonts w:ascii="Arial" w:eastAsia="Times New Roman" w:hAnsi="Arial" w:cs="Arial"/>
          <w:color w:val="0070C0"/>
          <w:lang w:eastAsia="en-GB"/>
        </w:rPr>
      </w:pPr>
      <w:r w:rsidRPr="005A66EE">
        <w:rPr>
          <w:rFonts w:ascii="Arial" w:eastAsia="Times New Roman" w:hAnsi="Arial" w:cs="Arial"/>
          <w:color w:val="0070C0"/>
          <w:lang w:eastAsia="en-GB"/>
        </w:rPr>
        <w:t xml:space="preserve">We have consulted a </w:t>
      </w:r>
      <w:proofErr w:type="spellStart"/>
      <w:r w:rsidRPr="005A66EE">
        <w:rPr>
          <w:rFonts w:ascii="Arial" w:eastAsia="Times New Roman" w:hAnsi="Arial" w:cs="Arial"/>
          <w:color w:val="0070C0"/>
          <w:lang w:eastAsia="en-GB"/>
        </w:rPr>
        <w:t>Covid</w:t>
      </w:r>
      <w:proofErr w:type="spellEnd"/>
      <w:r w:rsidRPr="005A66EE">
        <w:rPr>
          <w:rFonts w:ascii="Arial" w:eastAsia="Times New Roman" w:hAnsi="Arial" w:cs="Arial"/>
          <w:color w:val="0070C0"/>
          <w:lang w:eastAsia="en-GB"/>
        </w:rPr>
        <w:t>-safe risk assessment and aim to apply as many of the advised protocols as possible.</w:t>
      </w:r>
    </w:p>
    <w:p w14:paraId="42F6AC97" w14:textId="77777777" w:rsidR="005A66EE" w:rsidRPr="005A66EE" w:rsidRDefault="005A66EE" w:rsidP="002A1B6E">
      <w:pPr>
        <w:jc w:val="both"/>
        <w:rPr>
          <w:rFonts w:ascii="Arial" w:eastAsia="Times New Roman" w:hAnsi="Arial" w:cs="Arial"/>
          <w:color w:val="0070C0"/>
          <w:lang w:eastAsia="en-GB"/>
        </w:rPr>
      </w:pPr>
    </w:p>
    <w:p w14:paraId="0C47ECA8" w14:textId="77777777" w:rsidR="005A66EE" w:rsidRPr="005A66EE" w:rsidRDefault="005A66EE" w:rsidP="002A1B6E">
      <w:pPr>
        <w:jc w:val="both"/>
        <w:rPr>
          <w:rFonts w:ascii="Arial" w:eastAsia="Times New Roman" w:hAnsi="Arial" w:cs="Arial"/>
          <w:color w:val="0070C0"/>
          <w:lang w:eastAsia="en-GB"/>
        </w:rPr>
      </w:pPr>
      <w:r w:rsidRPr="005A66EE">
        <w:rPr>
          <w:rFonts w:ascii="Arial" w:eastAsia="Times New Roman" w:hAnsi="Arial" w:cs="Arial"/>
          <w:color w:val="0070C0"/>
          <w:lang w:eastAsia="en-GB"/>
        </w:rPr>
        <w:t>Firstly, if necessary, we will cap the number of participants in order to better and more easily implement social distancing. We are very much hoping to avoid this by using the following measures.</w:t>
      </w:r>
    </w:p>
    <w:p w14:paraId="3E4EADAA" w14:textId="0F9368B0" w:rsidR="005A66EE" w:rsidRPr="00E4550E" w:rsidRDefault="005A66EE" w:rsidP="002A1B6E">
      <w:pPr>
        <w:jc w:val="both"/>
        <w:rPr>
          <w:rFonts w:ascii="Arial" w:eastAsia="Times New Roman" w:hAnsi="Arial" w:cs="Arial"/>
          <w:color w:val="0070C0"/>
          <w:lang w:eastAsia="en-GB"/>
        </w:rPr>
      </w:pPr>
    </w:p>
    <w:p w14:paraId="6AA06732" w14:textId="77777777" w:rsidR="00654C57" w:rsidRPr="00E4550E" w:rsidRDefault="00654C57" w:rsidP="00654C57">
      <w:pPr>
        <w:jc w:val="both"/>
        <w:rPr>
          <w:rFonts w:ascii="Arial" w:eastAsia="Times New Roman" w:hAnsi="Arial" w:cs="Arial"/>
          <w:color w:val="0070C0"/>
          <w:lang w:eastAsia="en-GB"/>
        </w:rPr>
      </w:pPr>
      <w:r w:rsidRPr="005A66EE">
        <w:rPr>
          <w:rFonts w:ascii="Arial" w:eastAsia="Times New Roman" w:hAnsi="Arial" w:cs="Arial"/>
          <w:color w:val="0070C0"/>
          <w:lang w:eastAsia="en-GB"/>
        </w:rPr>
        <w:t xml:space="preserve">We will be taking temperatures as participants arrive at the start line and going through a brief </w:t>
      </w:r>
      <w:proofErr w:type="spellStart"/>
      <w:r w:rsidRPr="005A66EE">
        <w:rPr>
          <w:rFonts w:ascii="Arial" w:eastAsia="Times New Roman" w:hAnsi="Arial" w:cs="Arial"/>
          <w:color w:val="0070C0"/>
          <w:lang w:eastAsia="en-GB"/>
        </w:rPr>
        <w:t>Covid</w:t>
      </w:r>
      <w:proofErr w:type="spellEnd"/>
      <w:r w:rsidRPr="005A66EE">
        <w:rPr>
          <w:rFonts w:ascii="Arial" w:eastAsia="Times New Roman" w:hAnsi="Arial" w:cs="Arial"/>
          <w:color w:val="0070C0"/>
          <w:lang w:eastAsia="en-GB"/>
        </w:rPr>
        <w:t xml:space="preserve"> questionnaire, including checking contact numbers in line with track and trace measures.</w:t>
      </w:r>
    </w:p>
    <w:p w14:paraId="16328F39" w14:textId="77777777" w:rsidR="00654C57" w:rsidRPr="005A66EE" w:rsidRDefault="00654C57" w:rsidP="002A1B6E">
      <w:pPr>
        <w:jc w:val="both"/>
        <w:rPr>
          <w:rFonts w:ascii="Arial" w:eastAsia="Times New Roman" w:hAnsi="Arial" w:cs="Arial"/>
          <w:color w:val="0070C0"/>
          <w:lang w:eastAsia="en-GB"/>
        </w:rPr>
      </w:pPr>
    </w:p>
    <w:p w14:paraId="6B693B48" w14:textId="4191C084" w:rsidR="005A66EE" w:rsidRPr="00E4550E" w:rsidRDefault="00654C57" w:rsidP="002A1B6E">
      <w:pPr>
        <w:jc w:val="both"/>
        <w:rPr>
          <w:rFonts w:ascii="Arial" w:eastAsia="Times New Roman" w:hAnsi="Arial" w:cs="Arial"/>
          <w:color w:val="0070C0"/>
          <w:lang w:eastAsia="en-GB"/>
        </w:rPr>
      </w:pPr>
      <w:r w:rsidRPr="00E4550E">
        <w:rPr>
          <w:rFonts w:ascii="Arial" w:eastAsia="Times New Roman" w:hAnsi="Arial" w:cs="Arial"/>
          <w:color w:val="0070C0"/>
          <w:lang w:eastAsia="en-GB"/>
        </w:rPr>
        <w:t>W</w:t>
      </w:r>
      <w:r w:rsidR="005A66EE" w:rsidRPr="005A66EE">
        <w:rPr>
          <w:rFonts w:ascii="Arial" w:eastAsia="Times New Roman" w:hAnsi="Arial" w:cs="Arial"/>
          <w:color w:val="0070C0"/>
          <w:lang w:eastAsia="en-GB"/>
        </w:rPr>
        <w:t xml:space="preserve">e would usually start in the </w:t>
      </w:r>
      <w:proofErr w:type="spellStart"/>
      <w:r w:rsidR="005A66EE" w:rsidRPr="005A66EE">
        <w:rPr>
          <w:rFonts w:ascii="Arial" w:eastAsia="Times New Roman" w:hAnsi="Arial" w:cs="Arial"/>
          <w:color w:val="0070C0"/>
          <w:lang w:eastAsia="en-GB"/>
        </w:rPr>
        <w:t>Moulsford</w:t>
      </w:r>
      <w:proofErr w:type="spellEnd"/>
      <w:r w:rsidR="005A66EE" w:rsidRPr="005A66EE">
        <w:rPr>
          <w:rFonts w:ascii="Arial" w:eastAsia="Times New Roman" w:hAnsi="Arial" w:cs="Arial"/>
          <w:color w:val="0070C0"/>
          <w:lang w:eastAsia="en-GB"/>
        </w:rPr>
        <w:t xml:space="preserve"> School Sports Hall for a warm up and safety briefing. In 2021 we will not be using the Sports Hall at all and all registration, warm up and briefings will take place outside on the top field above the river (where the finish line is usually located). This will allow for any necessary social distancing.</w:t>
      </w:r>
    </w:p>
    <w:p w14:paraId="0EA0CA13" w14:textId="77777777" w:rsidR="005A66EE" w:rsidRPr="005A66EE" w:rsidRDefault="005A66EE" w:rsidP="002A1B6E">
      <w:pPr>
        <w:jc w:val="both"/>
        <w:rPr>
          <w:rFonts w:ascii="Arial" w:eastAsia="Times New Roman" w:hAnsi="Arial" w:cs="Arial"/>
          <w:color w:val="0070C0"/>
          <w:lang w:eastAsia="en-GB"/>
        </w:rPr>
      </w:pPr>
    </w:p>
    <w:p w14:paraId="4974FEB7" w14:textId="73D86EDC" w:rsidR="005A66EE" w:rsidRPr="005A66EE" w:rsidRDefault="005A66EE" w:rsidP="002A1B6E">
      <w:pPr>
        <w:jc w:val="both"/>
        <w:rPr>
          <w:rFonts w:ascii="Arial" w:eastAsia="Times New Roman" w:hAnsi="Arial" w:cs="Arial"/>
          <w:color w:val="0070C0"/>
          <w:lang w:eastAsia="en-GB"/>
        </w:rPr>
      </w:pPr>
      <w:proofErr w:type="spellStart"/>
      <w:r w:rsidRPr="005A66EE">
        <w:rPr>
          <w:rFonts w:ascii="Arial" w:eastAsia="Times New Roman" w:hAnsi="Arial" w:cs="Arial"/>
          <w:color w:val="0070C0"/>
          <w:lang w:eastAsia="en-GB"/>
        </w:rPr>
        <w:t>Moulsford</w:t>
      </w:r>
      <w:proofErr w:type="spellEnd"/>
      <w:r w:rsidRPr="005A66EE">
        <w:rPr>
          <w:rFonts w:ascii="Arial" w:eastAsia="Times New Roman" w:hAnsi="Arial" w:cs="Arial"/>
          <w:color w:val="0070C0"/>
          <w:lang w:eastAsia="en-GB"/>
        </w:rPr>
        <w:t xml:space="preserve"> School continues to operate during lockdown and so they already have in place a number of marquees to accommodate their pupils 'outside'. We have been given permission to use these. In addition</w:t>
      </w:r>
      <w:r w:rsidR="00654C57" w:rsidRPr="00E4550E">
        <w:rPr>
          <w:rFonts w:ascii="Arial" w:eastAsia="Times New Roman" w:hAnsi="Arial" w:cs="Arial"/>
          <w:color w:val="0070C0"/>
          <w:lang w:eastAsia="en-GB"/>
        </w:rPr>
        <w:t>,</w:t>
      </w:r>
      <w:r w:rsidRPr="005A66EE">
        <w:rPr>
          <w:rFonts w:ascii="Arial" w:eastAsia="Times New Roman" w:hAnsi="Arial" w:cs="Arial"/>
          <w:color w:val="0070C0"/>
          <w:lang w:eastAsia="en-GB"/>
        </w:rPr>
        <w:t xml:space="preserve"> they have outside hand sanitising stations which we are also allowed to use. They have given us access to two loos in the theatre block which is adjacent to the driveway. We will be controlling access to these using an outside queuing system.</w:t>
      </w:r>
    </w:p>
    <w:p w14:paraId="285C8BB9" w14:textId="2583F626" w:rsidR="005A66EE" w:rsidRPr="00E4550E" w:rsidRDefault="005A66EE" w:rsidP="002A1B6E">
      <w:pPr>
        <w:jc w:val="both"/>
        <w:rPr>
          <w:rFonts w:ascii="Arial" w:eastAsia="Times New Roman" w:hAnsi="Arial" w:cs="Arial"/>
          <w:color w:val="0070C0"/>
          <w:lang w:eastAsia="en-GB"/>
        </w:rPr>
      </w:pPr>
    </w:p>
    <w:p w14:paraId="6C861CCC" w14:textId="77777777" w:rsidR="005A66EE" w:rsidRPr="00E4550E" w:rsidRDefault="005A66EE" w:rsidP="002A1B6E">
      <w:pPr>
        <w:jc w:val="both"/>
        <w:rPr>
          <w:rFonts w:ascii="Arial" w:eastAsia="Times New Roman" w:hAnsi="Arial" w:cs="Arial"/>
          <w:color w:val="0070C0"/>
          <w:lang w:eastAsia="en-GB"/>
        </w:rPr>
      </w:pPr>
      <w:r w:rsidRPr="00E4550E">
        <w:rPr>
          <w:rFonts w:ascii="Arial" w:eastAsia="Times New Roman" w:hAnsi="Arial" w:cs="Arial"/>
          <w:color w:val="0070C0"/>
          <w:lang w:eastAsia="en-GB"/>
        </w:rPr>
        <w:t xml:space="preserve">We may stagger the start, giving small groups of people specific start times at 3-5 minutes intervals. This will avoid a large group setting off through </w:t>
      </w:r>
      <w:proofErr w:type="spellStart"/>
      <w:r w:rsidRPr="00E4550E">
        <w:rPr>
          <w:rFonts w:ascii="Arial" w:eastAsia="Times New Roman" w:hAnsi="Arial" w:cs="Arial"/>
          <w:color w:val="0070C0"/>
          <w:lang w:eastAsia="en-GB"/>
        </w:rPr>
        <w:t>Moulsford</w:t>
      </w:r>
      <w:proofErr w:type="spellEnd"/>
      <w:r w:rsidRPr="00E4550E">
        <w:rPr>
          <w:rFonts w:ascii="Arial" w:eastAsia="Times New Roman" w:hAnsi="Arial" w:cs="Arial"/>
          <w:color w:val="0070C0"/>
          <w:lang w:eastAsia="en-GB"/>
        </w:rPr>
        <w:t xml:space="preserve"> Village at the same time.</w:t>
      </w:r>
    </w:p>
    <w:p w14:paraId="4C03644D" w14:textId="77777777" w:rsidR="005A66EE" w:rsidRPr="005A66EE" w:rsidRDefault="005A66EE" w:rsidP="002A1B6E">
      <w:pPr>
        <w:jc w:val="both"/>
        <w:rPr>
          <w:rFonts w:ascii="Arial" w:eastAsia="Times New Roman" w:hAnsi="Arial" w:cs="Arial"/>
          <w:color w:val="0070C0"/>
          <w:lang w:eastAsia="en-GB"/>
        </w:rPr>
      </w:pPr>
    </w:p>
    <w:p w14:paraId="0168F880" w14:textId="26A3E313" w:rsidR="005A66EE" w:rsidRPr="005A66EE" w:rsidRDefault="005A66EE" w:rsidP="002A1B6E">
      <w:pPr>
        <w:jc w:val="both"/>
        <w:rPr>
          <w:rFonts w:ascii="Arial" w:eastAsia="Times New Roman" w:hAnsi="Arial" w:cs="Arial"/>
          <w:color w:val="0070C0"/>
          <w:lang w:eastAsia="en-GB"/>
        </w:rPr>
      </w:pPr>
      <w:r w:rsidRPr="005A66EE">
        <w:rPr>
          <w:rFonts w:ascii="Arial" w:eastAsia="Times New Roman" w:hAnsi="Arial" w:cs="Arial"/>
          <w:color w:val="0070C0"/>
          <w:lang w:eastAsia="en-GB"/>
        </w:rPr>
        <w:t>Once walkers have set off, we will be asking you all to manage your own social distancing. We have a new route this year and this should be possible along its entirety, as there are very few narrow footpaths to negotiate.</w:t>
      </w:r>
    </w:p>
    <w:p w14:paraId="3311F422" w14:textId="77777777" w:rsidR="005A66EE" w:rsidRPr="005A66EE" w:rsidRDefault="005A66EE" w:rsidP="002A1B6E">
      <w:pPr>
        <w:jc w:val="both"/>
        <w:rPr>
          <w:rFonts w:ascii="Arial" w:eastAsia="Times New Roman" w:hAnsi="Arial" w:cs="Arial"/>
          <w:color w:val="0070C0"/>
          <w:lang w:eastAsia="en-GB"/>
        </w:rPr>
      </w:pPr>
    </w:p>
    <w:p w14:paraId="52CF8794" w14:textId="1D06DB64" w:rsidR="005A66EE" w:rsidRPr="005A66EE" w:rsidRDefault="005A66EE" w:rsidP="002A1B6E">
      <w:pPr>
        <w:jc w:val="both"/>
        <w:rPr>
          <w:rFonts w:ascii="Arial" w:eastAsia="Times New Roman" w:hAnsi="Arial" w:cs="Arial"/>
          <w:color w:val="0070C0"/>
          <w:lang w:eastAsia="en-GB"/>
        </w:rPr>
      </w:pPr>
      <w:r w:rsidRPr="005A66EE">
        <w:rPr>
          <w:rFonts w:ascii="Arial" w:eastAsia="Times New Roman" w:hAnsi="Arial" w:cs="Arial"/>
          <w:color w:val="0070C0"/>
          <w:lang w:eastAsia="en-GB"/>
        </w:rPr>
        <w:t>Any food or drink we offer must be in sealed packaging. Therefore</w:t>
      </w:r>
      <w:r w:rsidR="00654C57" w:rsidRPr="00E4550E">
        <w:rPr>
          <w:rFonts w:ascii="Arial" w:eastAsia="Times New Roman" w:hAnsi="Arial" w:cs="Arial"/>
          <w:color w:val="0070C0"/>
          <w:lang w:eastAsia="en-GB"/>
        </w:rPr>
        <w:t>,</w:t>
      </w:r>
      <w:r w:rsidRPr="005A66EE">
        <w:rPr>
          <w:rFonts w:ascii="Arial" w:eastAsia="Times New Roman" w:hAnsi="Arial" w:cs="Arial"/>
          <w:color w:val="0070C0"/>
          <w:lang w:eastAsia="en-GB"/>
        </w:rPr>
        <w:t xml:space="preserve"> at our checkpoints and water stations, we will have bottled water. We were hoping to move away from using bottles this year, but that will have to wait until 2022. Any food items, </w:t>
      </w:r>
      <w:proofErr w:type="gramStart"/>
      <w:r w:rsidRPr="005A66EE">
        <w:rPr>
          <w:rFonts w:ascii="Arial" w:eastAsia="Times New Roman" w:hAnsi="Arial" w:cs="Arial"/>
          <w:color w:val="0070C0"/>
          <w:lang w:eastAsia="en-GB"/>
        </w:rPr>
        <w:t>e</w:t>
      </w:r>
      <w:r w:rsidR="00654C57" w:rsidRPr="00E4550E">
        <w:rPr>
          <w:rFonts w:ascii="Arial" w:eastAsia="Times New Roman" w:hAnsi="Arial" w:cs="Arial"/>
          <w:color w:val="0070C0"/>
          <w:lang w:eastAsia="en-GB"/>
        </w:rPr>
        <w:t>.</w:t>
      </w:r>
      <w:r w:rsidRPr="005A66EE">
        <w:rPr>
          <w:rFonts w:ascii="Arial" w:eastAsia="Times New Roman" w:hAnsi="Arial" w:cs="Arial"/>
          <w:color w:val="0070C0"/>
          <w:lang w:eastAsia="en-GB"/>
        </w:rPr>
        <w:t>g</w:t>
      </w:r>
      <w:r w:rsidR="00654C57" w:rsidRPr="00E4550E">
        <w:rPr>
          <w:rFonts w:ascii="Arial" w:eastAsia="Times New Roman" w:hAnsi="Arial" w:cs="Arial"/>
          <w:color w:val="0070C0"/>
          <w:lang w:eastAsia="en-GB"/>
        </w:rPr>
        <w:t>.</w:t>
      </w:r>
      <w:proofErr w:type="gramEnd"/>
      <w:r w:rsidRPr="005A66EE">
        <w:rPr>
          <w:rFonts w:ascii="Arial" w:eastAsia="Times New Roman" w:hAnsi="Arial" w:cs="Arial"/>
          <w:color w:val="0070C0"/>
          <w:lang w:eastAsia="en-GB"/>
        </w:rPr>
        <w:t xml:space="preserve"> flapjacks, will be individually wrapped. We will be finalising the details on how we will further manage our checkpoints over the coming weeks.</w:t>
      </w:r>
    </w:p>
    <w:p w14:paraId="7E912C30" w14:textId="77777777" w:rsidR="005A66EE" w:rsidRPr="005A66EE" w:rsidRDefault="005A66EE" w:rsidP="002A1B6E">
      <w:pPr>
        <w:jc w:val="both"/>
        <w:rPr>
          <w:rFonts w:ascii="Arial" w:eastAsia="Times New Roman" w:hAnsi="Arial" w:cs="Arial"/>
          <w:color w:val="0070C0"/>
          <w:lang w:eastAsia="en-GB"/>
        </w:rPr>
      </w:pPr>
    </w:p>
    <w:p w14:paraId="225939DB" w14:textId="77777777" w:rsidR="005A66EE" w:rsidRPr="005A66EE" w:rsidRDefault="005A66EE" w:rsidP="002A1B6E">
      <w:pPr>
        <w:jc w:val="both"/>
        <w:rPr>
          <w:rFonts w:ascii="Arial" w:eastAsia="Times New Roman" w:hAnsi="Arial" w:cs="Arial"/>
          <w:color w:val="0070C0"/>
          <w:lang w:eastAsia="en-GB"/>
        </w:rPr>
      </w:pPr>
      <w:r w:rsidRPr="005A66EE">
        <w:rPr>
          <w:rFonts w:ascii="Arial" w:eastAsia="Times New Roman" w:hAnsi="Arial" w:cs="Arial"/>
          <w:color w:val="0070C0"/>
          <w:lang w:eastAsia="en-GB"/>
        </w:rPr>
        <w:t>At the finish line we very sadly will not be offering a BBQ or bar. We will not be encouraging our walkers or their supporters to 'hang around' but hopefully will still be able to create a fun and celebratory atmosphere as you cross the finish line. Again, any refreshments available will be individually packaged.</w:t>
      </w:r>
    </w:p>
    <w:p w14:paraId="540D4952" w14:textId="77777777" w:rsidR="005A66EE" w:rsidRPr="005A66EE" w:rsidRDefault="005A66EE" w:rsidP="002A1B6E">
      <w:pPr>
        <w:jc w:val="both"/>
        <w:rPr>
          <w:rFonts w:ascii="Arial" w:eastAsia="Times New Roman" w:hAnsi="Arial" w:cs="Arial"/>
          <w:color w:val="0070C0"/>
          <w:lang w:eastAsia="en-GB"/>
        </w:rPr>
      </w:pPr>
    </w:p>
    <w:p w14:paraId="1CC2A290" w14:textId="1D128603" w:rsidR="005A66EE" w:rsidRPr="00E4550E" w:rsidRDefault="005A66EE" w:rsidP="002A1B6E">
      <w:pPr>
        <w:jc w:val="both"/>
        <w:rPr>
          <w:rFonts w:ascii="Arial" w:eastAsia="Times New Roman" w:hAnsi="Arial" w:cs="Arial"/>
          <w:color w:val="0070C0"/>
          <w:lang w:eastAsia="en-GB"/>
        </w:rPr>
      </w:pPr>
      <w:r w:rsidRPr="005A66EE">
        <w:rPr>
          <w:rFonts w:ascii="Arial" w:eastAsia="Times New Roman" w:hAnsi="Arial" w:cs="Arial"/>
          <w:color w:val="0070C0"/>
          <w:lang w:eastAsia="en-GB"/>
        </w:rPr>
        <w:t>We are continually updating our protocols</w:t>
      </w:r>
      <w:r w:rsidR="00654C57" w:rsidRPr="00E4550E">
        <w:rPr>
          <w:rFonts w:ascii="Arial" w:eastAsia="Times New Roman" w:hAnsi="Arial" w:cs="Arial"/>
          <w:color w:val="0070C0"/>
          <w:lang w:eastAsia="en-GB"/>
        </w:rPr>
        <w:t>. Please be reassured</w:t>
      </w:r>
      <w:r w:rsidRPr="005A66EE">
        <w:rPr>
          <w:rFonts w:ascii="Arial" w:eastAsia="Times New Roman" w:hAnsi="Arial" w:cs="Arial"/>
          <w:color w:val="0070C0"/>
          <w:lang w:eastAsia="en-GB"/>
        </w:rPr>
        <w:t xml:space="preserve"> that we are taking this situation very seriously and that the safety of our walkers and team is our main priority - as it always has been.</w:t>
      </w:r>
    </w:p>
    <w:p w14:paraId="6AABEB7E" w14:textId="607628C6" w:rsidR="004B75AC" w:rsidRPr="00E4550E" w:rsidRDefault="004B75AC" w:rsidP="002A1B6E">
      <w:pPr>
        <w:jc w:val="both"/>
        <w:rPr>
          <w:rFonts w:ascii="Arial" w:eastAsia="Times New Roman" w:hAnsi="Arial" w:cs="Arial"/>
          <w:color w:val="0070C0"/>
          <w:lang w:eastAsia="en-GB"/>
        </w:rPr>
      </w:pPr>
    </w:p>
    <w:p w14:paraId="30071244" w14:textId="2C21EBA5" w:rsidR="004B75AC" w:rsidRPr="00E4550E" w:rsidRDefault="004B75AC" w:rsidP="002A1B6E">
      <w:pPr>
        <w:jc w:val="both"/>
        <w:rPr>
          <w:rFonts w:ascii="Arial" w:eastAsia="Times New Roman" w:hAnsi="Arial" w:cs="Arial"/>
          <w:color w:val="0070C0"/>
          <w:lang w:eastAsia="en-GB"/>
        </w:rPr>
      </w:pPr>
      <w:r w:rsidRPr="00E4550E">
        <w:rPr>
          <w:rFonts w:ascii="Arial" w:eastAsia="Times New Roman" w:hAnsi="Arial" w:cs="Arial"/>
          <w:color w:val="0070C0"/>
          <w:lang w:eastAsia="en-GB"/>
        </w:rPr>
        <w:t xml:space="preserve">The </w:t>
      </w:r>
      <w:proofErr w:type="spellStart"/>
      <w:r w:rsidRPr="00E4550E">
        <w:rPr>
          <w:rFonts w:ascii="Arial" w:eastAsia="Times New Roman" w:hAnsi="Arial" w:cs="Arial"/>
          <w:color w:val="0070C0"/>
          <w:lang w:eastAsia="en-GB"/>
        </w:rPr>
        <w:t>WalkWithMe</w:t>
      </w:r>
      <w:proofErr w:type="spellEnd"/>
      <w:r w:rsidRPr="00E4550E">
        <w:rPr>
          <w:rFonts w:ascii="Arial" w:eastAsia="Times New Roman" w:hAnsi="Arial" w:cs="Arial"/>
          <w:color w:val="0070C0"/>
          <w:lang w:eastAsia="en-GB"/>
        </w:rPr>
        <w:t xml:space="preserve"> Team</w:t>
      </w:r>
    </w:p>
    <w:p w14:paraId="5156B12A" w14:textId="1C5086E0" w:rsidR="004B75AC" w:rsidRPr="00E4550E" w:rsidRDefault="004B75AC" w:rsidP="002A1B6E">
      <w:pPr>
        <w:jc w:val="both"/>
        <w:rPr>
          <w:rFonts w:ascii="Arial" w:eastAsia="Times New Roman" w:hAnsi="Arial" w:cs="Arial"/>
          <w:color w:val="0070C0"/>
          <w:lang w:eastAsia="en-GB"/>
        </w:rPr>
      </w:pPr>
      <w:r w:rsidRPr="00E4550E">
        <w:rPr>
          <w:rFonts w:ascii="Arial" w:eastAsia="Times New Roman" w:hAnsi="Arial" w:cs="Arial"/>
          <w:color w:val="0070C0"/>
          <w:lang w:eastAsia="en-GB"/>
        </w:rPr>
        <w:t>www.walkwithmeuk.org</w:t>
      </w:r>
    </w:p>
    <w:p w14:paraId="4FF9C423" w14:textId="6E6864DA" w:rsidR="004B75AC" w:rsidRPr="005A66EE" w:rsidRDefault="004B75AC" w:rsidP="002A1B6E">
      <w:pPr>
        <w:jc w:val="both"/>
        <w:rPr>
          <w:rFonts w:ascii="Arial" w:eastAsia="Times New Roman" w:hAnsi="Arial" w:cs="Arial"/>
          <w:color w:val="0070C0"/>
          <w:lang w:eastAsia="en-GB"/>
        </w:rPr>
      </w:pPr>
      <w:r w:rsidRPr="00E4550E">
        <w:rPr>
          <w:rFonts w:ascii="Arial" w:eastAsia="Times New Roman" w:hAnsi="Arial" w:cs="Arial"/>
          <w:color w:val="0070C0"/>
          <w:lang w:eastAsia="en-GB"/>
        </w:rPr>
        <w:t xml:space="preserve">walk_with_me@yahoo.com </w:t>
      </w:r>
    </w:p>
    <w:p w14:paraId="17C0F569" w14:textId="77777777" w:rsidR="005A66EE" w:rsidRPr="00E4550E" w:rsidRDefault="005A66EE" w:rsidP="002A1B6E">
      <w:pPr>
        <w:jc w:val="both"/>
        <w:rPr>
          <w:rFonts w:ascii="Arial" w:hAnsi="Arial" w:cs="Arial"/>
          <w:color w:val="0070C0"/>
        </w:rPr>
      </w:pPr>
    </w:p>
    <w:sectPr w:rsidR="005A66EE" w:rsidRPr="00E4550E" w:rsidSect="002A1B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6EE"/>
    <w:rsid w:val="002A1B6E"/>
    <w:rsid w:val="004B75AC"/>
    <w:rsid w:val="005A66EE"/>
    <w:rsid w:val="00654C57"/>
    <w:rsid w:val="00E4550E"/>
    <w:rsid w:val="00E83010"/>
    <w:rsid w:val="00FB6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7C67E"/>
  <w15:chartTrackingRefBased/>
  <w15:docId w15:val="{F3F6AE3F-AF4B-6C46-9F4C-A3463C84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5AC"/>
    <w:rPr>
      <w:color w:val="0563C1" w:themeColor="hyperlink"/>
      <w:u w:val="single"/>
    </w:rPr>
  </w:style>
  <w:style w:type="character" w:styleId="UnresolvedMention">
    <w:name w:val="Unresolved Mention"/>
    <w:basedOn w:val="DefaultParagraphFont"/>
    <w:uiPriority w:val="99"/>
    <w:semiHidden/>
    <w:unhideWhenUsed/>
    <w:rsid w:val="004B7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89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7</cp:revision>
  <dcterms:created xsi:type="dcterms:W3CDTF">2021-03-03T11:41:00Z</dcterms:created>
  <dcterms:modified xsi:type="dcterms:W3CDTF">2021-03-03T11:51:00Z</dcterms:modified>
</cp:coreProperties>
</file>